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13" w:rsidRDefault="00FC2C13" w:rsidP="00FC2C13">
      <w:pPr>
        <w:tabs>
          <w:tab w:val="left" w:pos="2384"/>
        </w:tabs>
      </w:pPr>
      <w:r>
        <w:t>Nie wiecie od czego zacząć i polepszyć efektywność uczenia się?</w:t>
      </w:r>
    </w:p>
    <w:p w:rsidR="00FC2C13" w:rsidRDefault="00FC2C13" w:rsidP="00FC2C13">
      <w:pPr>
        <w:tabs>
          <w:tab w:val="left" w:pos="2384"/>
        </w:tabs>
      </w:pPr>
      <w:r>
        <w:t xml:space="preserve"> Oto kilka zasad, które zmotywują każdego:</w:t>
      </w:r>
    </w:p>
    <w:p w:rsidR="00FC2C13" w:rsidRPr="00FC2C13" w:rsidRDefault="00FC2C13" w:rsidP="00FC2C13">
      <w:pPr>
        <w:tabs>
          <w:tab w:val="left" w:pos="2384"/>
        </w:tabs>
        <w:jc w:val="both"/>
        <w:rPr>
          <w:i/>
          <w:color w:val="FF0000"/>
        </w:rPr>
      </w:pPr>
      <w:r>
        <w:rPr>
          <w:i/>
          <w:color w:val="FF0000"/>
        </w:rPr>
        <w:t>1.</w:t>
      </w:r>
      <w:r w:rsidRPr="00FC2C13">
        <w:rPr>
          <w:i/>
          <w:color w:val="FF0000"/>
        </w:rPr>
        <w:t>Poszukajcie ważne powody do nauki!</w:t>
      </w:r>
    </w:p>
    <w:p w:rsidR="00FC2C13" w:rsidRDefault="00FC2C13" w:rsidP="00FC2C13">
      <w:pPr>
        <w:tabs>
          <w:tab w:val="left" w:pos="2384"/>
        </w:tabs>
        <w:jc w:val="both"/>
      </w:pPr>
      <w:r>
        <w:t>Jeśli będziesz dokładnie wiedzieć po co i dlaczego się uczysz to pojmiesz też wartość nauki. Przedmioty, które teraz wydają ci się niepotrzebne, w szerszym ujęciu mogą wpłynąć np. na zaliczenie egzaminu. Stwórzcie listę korzyści płynących z nauki!</w:t>
      </w:r>
    </w:p>
    <w:p w:rsidR="00FC2C13" w:rsidRPr="00FC2C13" w:rsidRDefault="00FC2C13" w:rsidP="00FC2C13">
      <w:pPr>
        <w:tabs>
          <w:tab w:val="left" w:pos="2384"/>
        </w:tabs>
        <w:jc w:val="both"/>
        <w:rPr>
          <w:i/>
          <w:color w:val="00B050"/>
        </w:rPr>
      </w:pPr>
      <w:r>
        <w:rPr>
          <w:i/>
          <w:color w:val="00B050"/>
        </w:rPr>
        <w:t>2.</w:t>
      </w:r>
      <w:r w:rsidRPr="00FC2C13">
        <w:rPr>
          <w:i/>
          <w:color w:val="00B050"/>
        </w:rPr>
        <w:t>Poszukajcie inspirującego miejsca do nauki!</w:t>
      </w:r>
    </w:p>
    <w:p w:rsidR="00FC2C13" w:rsidRDefault="00FC2C13" w:rsidP="00FC2C13">
      <w:pPr>
        <w:tabs>
          <w:tab w:val="left" w:pos="2384"/>
        </w:tabs>
        <w:jc w:val="both"/>
      </w:pPr>
      <w:r>
        <w:t xml:space="preserve"> Zbyt głośne lub nieuporządkowane miejsce do nauki może wpłynąć na jej jakość. Zadbajcie o to, by nic nie odciągało uwagi dziecka podczas rozwiązywania zadań. Upewnijcie się, że wszystkie potrzebne materiały są pod ręką.</w:t>
      </w:r>
    </w:p>
    <w:p w:rsidR="00FC2C13" w:rsidRPr="00FC2C13" w:rsidRDefault="00FC2C13" w:rsidP="00FC2C13">
      <w:pPr>
        <w:tabs>
          <w:tab w:val="left" w:pos="2384"/>
        </w:tabs>
        <w:jc w:val="both"/>
        <w:rPr>
          <w:i/>
          <w:color w:val="C45911" w:themeColor="accent2" w:themeShade="BF"/>
        </w:rPr>
      </w:pPr>
      <w:r>
        <w:rPr>
          <w:i/>
          <w:color w:val="C45911" w:themeColor="accent2" w:themeShade="BF"/>
        </w:rPr>
        <w:t>3.</w:t>
      </w:r>
      <w:r w:rsidRPr="00FC2C13">
        <w:rPr>
          <w:i/>
          <w:color w:val="C45911" w:themeColor="accent2" w:themeShade="BF"/>
        </w:rPr>
        <w:t>Stwórzcie system nagród!</w:t>
      </w:r>
    </w:p>
    <w:p w:rsidR="00FC2C13" w:rsidRDefault="00FC2C13" w:rsidP="00FC2C13">
      <w:pPr>
        <w:tabs>
          <w:tab w:val="left" w:pos="2384"/>
        </w:tabs>
        <w:jc w:val="both"/>
      </w:pPr>
      <w:r>
        <w:t>Nagrody działają na nas motywująco. Gdy wyznaczysz sobie coś miłego za wykonanie określonego zadania na pewno o wiele łatwiej podejmujesz próby. Nagroda powinna być adekwatna do zadania. Może być np. ulubione danie za poprawnie napisany list z języka polskiego.</w:t>
      </w:r>
    </w:p>
    <w:p w:rsidR="00FC2C13" w:rsidRPr="00FC2C13" w:rsidRDefault="00FC2C13" w:rsidP="00FC2C13">
      <w:pPr>
        <w:tabs>
          <w:tab w:val="left" w:pos="2384"/>
        </w:tabs>
        <w:jc w:val="both"/>
        <w:rPr>
          <w:i/>
          <w:color w:val="7030A0"/>
        </w:rPr>
      </w:pPr>
      <w:r>
        <w:rPr>
          <w:i/>
          <w:color w:val="7030A0"/>
        </w:rPr>
        <w:t>4.</w:t>
      </w:r>
      <w:r w:rsidRPr="00FC2C13">
        <w:rPr>
          <w:i/>
          <w:color w:val="7030A0"/>
        </w:rPr>
        <w:t>Uczcie się z innymi!</w:t>
      </w:r>
    </w:p>
    <w:p w:rsidR="00FC2C13" w:rsidRDefault="00FC2C13" w:rsidP="00FC2C13">
      <w:pPr>
        <w:tabs>
          <w:tab w:val="left" w:pos="2384"/>
        </w:tabs>
        <w:jc w:val="both"/>
      </w:pPr>
      <w:r>
        <w:t>Współpraca z innymi, dzielenie się pomysłami, wspólne rozwiązywanie problemów wzmaga zainteresowanie nauką i poszerza zakres wiedzy. Dzielcie się pomysłami i zadawajcie pytania na wspólnej poczcie, forum, grupie dyskusyjnej, założonej przez wychowawcę.</w:t>
      </w:r>
    </w:p>
    <w:p w:rsidR="00FC2C13" w:rsidRPr="00FC2C13" w:rsidRDefault="00FC2C13" w:rsidP="00FC2C13">
      <w:pPr>
        <w:tabs>
          <w:tab w:val="left" w:pos="2384"/>
        </w:tabs>
        <w:jc w:val="both"/>
        <w:rPr>
          <w:i/>
          <w:color w:val="00B0F0"/>
        </w:rPr>
      </w:pPr>
      <w:r>
        <w:rPr>
          <w:i/>
          <w:color w:val="00B0F0"/>
        </w:rPr>
        <w:t>5.</w:t>
      </w:r>
      <w:r w:rsidRPr="00FC2C13">
        <w:rPr>
          <w:i/>
          <w:color w:val="00B0F0"/>
        </w:rPr>
        <w:t>Wprowadźcie poranną rutynę!</w:t>
      </w:r>
    </w:p>
    <w:p w:rsidR="00FC2C13" w:rsidRDefault="00FC2C13" w:rsidP="00FC2C13">
      <w:pPr>
        <w:tabs>
          <w:tab w:val="left" w:pos="2384"/>
        </w:tabs>
        <w:jc w:val="both"/>
      </w:pPr>
      <w:r>
        <w:t>Rozpocznijcie poranek od czegoś inspirującego. To w jaki sposób rozpoczyna się poranek może zdeterminować cały dzień. Jeśli wstajesz późno i nie masz określonego celu to twoje działania są chaotyczne i trudno ci będzie znaleźć odpowiednią motywację do nauki. Zaplanuj poranek tak, by chętniej rozpocząć czas nauki o ustalonej przez was wspólnie porze.</w:t>
      </w:r>
    </w:p>
    <w:p w:rsidR="00FC2C13" w:rsidRPr="00FC2C13" w:rsidRDefault="00FC2C13" w:rsidP="00FC2C13">
      <w:pPr>
        <w:tabs>
          <w:tab w:val="left" w:pos="2384"/>
        </w:tabs>
        <w:jc w:val="both"/>
        <w:rPr>
          <w:b/>
          <w:i/>
          <w:color w:val="FFFF00"/>
        </w:rPr>
      </w:pPr>
      <w:r>
        <w:rPr>
          <w:b/>
          <w:i/>
          <w:color w:val="FFFF00"/>
        </w:rPr>
        <w:t>6.</w:t>
      </w:r>
      <w:r w:rsidRPr="00FC2C13">
        <w:rPr>
          <w:b/>
          <w:i/>
          <w:color w:val="FFFF00"/>
        </w:rPr>
        <w:t>Stwórzcie własną mapę marzeń!</w:t>
      </w:r>
    </w:p>
    <w:p w:rsidR="00876A32" w:rsidRDefault="00FC2C13" w:rsidP="00FC2C13">
      <w:pPr>
        <w:tabs>
          <w:tab w:val="left" w:pos="2384"/>
        </w:tabs>
        <w:jc w:val="both"/>
      </w:pPr>
      <w:r>
        <w:t>Mapa marzeń to nic innego jak kolaż inspirujących słów, haseł, rysunków, zdjęć, cytatów które wzbudzają motywację i pozwalają skupić się na celach i zadaniach. Pobaw się i stwórz własną!</w:t>
      </w:r>
      <w:r w:rsidR="007679FA">
        <w:t xml:space="preserve"> </w:t>
      </w:r>
    </w:p>
    <w:p w:rsidR="007679FA" w:rsidRDefault="007679FA" w:rsidP="00FC2C13">
      <w:pPr>
        <w:tabs>
          <w:tab w:val="left" w:pos="2384"/>
        </w:tabs>
        <w:jc w:val="both"/>
      </w:pPr>
      <w:r>
        <w:t xml:space="preserve">(taką pracę kto chcę może przesłać na mojego maila , </w:t>
      </w:r>
      <w:hyperlink r:id="rId4" w:history="1">
        <w:r w:rsidRPr="00286A20">
          <w:rPr>
            <w:rStyle w:val="Hipercze"/>
          </w:rPr>
          <w:t>Samanta_m@op.pl</w:t>
        </w:r>
      </w:hyperlink>
      <w:r>
        <w:t>)</w:t>
      </w:r>
    </w:p>
    <w:p w:rsidR="007679FA" w:rsidRDefault="007679FA" w:rsidP="00FC2C13">
      <w:pPr>
        <w:tabs>
          <w:tab w:val="left" w:pos="2384"/>
        </w:tabs>
        <w:jc w:val="both"/>
      </w:pPr>
      <w:bookmarkStart w:id="0" w:name="_GoBack"/>
      <w:bookmarkEnd w:id="0"/>
    </w:p>
    <w:p w:rsidR="007679FA" w:rsidRDefault="007679FA" w:rsidP="007679FA">
      <w:pPr>
        <w:tabs>
          <w:tab w:val="left" w:pos="2384"/>
        </w:tabs>
        <w:jc w:val="right"/>
      </w:pPr>
      <w:r>
        <w:t xml:space="preserve">Samanta </w:t>
      </w:r>
      <w:proofErr w:type="spellStart"/>
      <w:r>
        <w:t>Widlarz</w:t>
      </w:r>
      <w:proofErr w:type="spellEnd"/>
      <w:r>
        <w:t>- pedagog szkolny</w:t>
      </w:r>
    </w:p>
    <w:p w:rsidR="00FC2C13" w:rsidRDefault="00FC2C13" w:rsidP="00FC2C13">
      <w:pPr>
        <w:tabs>
          <w:tab w:val="left" w:pos="2384"/>
        </w:tabs>
        <w:jc w:val="both"/>
      </w:pPr>
    </w:p>
    <w:sectPr w:rsidR="00FC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13"/>
    <w:rsid w:val="007679FA"/>
    <w:rsid w:val="00864814"/>
    <w:rsid w:val="00B75354"/>
    <w:rsid w:val="00FC2C13"/>
    <w:rsid w:val="00FD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163D6-1999-4FE5-B6F1-6710F73E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79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manta_m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widlarz</dc:creator>
  <cp:keywords/>
  <dc:description/>
  <cp:lastModifiedBy>uczeń SP10</cp:lastModifiedBy>
  <cp:revision>3</cp:revision>
  <dcterms:created xsi:type="dcterms:W3CDTF">2020-03-25T08:52:00Z</dcterms:created>
  <dcterms:modified xsi:type="dcterms:W3CDTF">2020-03-25T08:56:00Z</dcterms:modified>
</cp:coreProperties>
</file>