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60720" cy="725805"/>
            <wp:effectExtent l="0" t="0" r="0" b="0"/>
            <wp:docPr id="1" name="Obrázo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426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Štvrťročná správa o činnosti pedagogického zamestnanca pre štandardnú stupnicu jednotkových nákladov „hodinová sadzba učiteľa/učiteľov podľa kategórie škôl (ZŠ, SŠ) - počet hodín strávených vzdelávacími aktivitami („extra hodiny“)“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Mriekatabuky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Operačný program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OP Ľudské zdroje 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Prioritná os</w:t>
            </w:r>
          </w:p>
        </w:tc>
        <w:tc>
          <w:tcPr>
            <w:tcW w:w="4605" w:type="dxa"/>
            <w:tcBorders/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 Vzdelávanie 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Prijímateľ</w:t>
            </w:r>
          </w:p>
        </w:tc>
        <w:tc>
          <w:tcPr>
            <w:tcW w:w="4605" w:type="dxa"/>
            <w:tcBorders/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Základná škola s materskou školou Štefana Moysesa, Námestie Štefana Moysesa 23, 974 01 Banská Bystrica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Názov projektu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Zvýšenie kvality vzdelávania na Základná škola s materskou školou Štefana Moysesa v Banskej Bystrici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Kód ITMS ŽoP </w:t>
            </w:r>
          </w:p>
        </w:tc>
        <w:tc>
          <w:tcPr>
            <w:tcW w:w="4605" w:type="dxa"/>
            <w:tcBorders/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312011T411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Meno a priezvisko pedagogického zamestnanca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Mgr. Magdaléna Kartáčová DiS.art.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Druh školy </w:t>
            </w:r>
          </w:p>
        </w:tc>
        <w:tc>
          <w:tcPr>
            <w:tcW w:w="4605" w:type="dxa"/>
            <w:tcBorders/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ZŠ I. stupeň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Názov a číslo rozpočtovej položky rozpočtu projektu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4.6.1. EXTRA HODINY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Obdobie vykonávanej činnosti</w:t>
            </w:r>
          </w:p>
        </w:tc>
        <w:tc>
          <w:tcPr>
            <w:tcW w:w="4605" w:type="dxa"/>
            <w:tcBorders/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01.10.20</w:t>
            </w:r>
            <w:r>
              <w:rPr>
                <w:rFonts w:cs="Times New Roman" w:ascii="Times New Roman" w:hAnsi="Times New Roman"/>
              </w:rPr>
              <w:t>20</w:t>
            </w:r>
            <w:r>
              <w:rPr>
                <w:rFonts w:cs="Times New Roman" w:ascii="Times New Roman" w:hAnsi="Times New Roman"/>
              </w:rPr>
              <w:t xml:space="preserve"> – 31.12.20</w:t>
            </w:r>
            <w:r>
              <w:rPr>
                <w:rFonts w:cs="Times New Roman" w:ascii="Times New Roman" w:hAnsi="Times New Roman"/>
              </w:rPr>
              <w:t>20</w:t>
            </w:r>
          </w:p>
        </w:tc>
      </w:tr>
      <w:tr>
        <w:trPr>
          <w:trHeight w:val="2268" w:hRule="atLeast"/>
        </w:trPr>
        <w:tc>
          <w:tcPr>
            <w:tcW w:w="9210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Správa o činnosti</w:t>
            </w:r>
            <w:r>
              <w:rPr>
                <w:rFonts w:cs="Times New Roman" w:ascii="Times New Roman" w:hAnsi="Times New Roman"/>
              </w:rPr>
              <w:t xml:space="preserve">:  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Default"/>
              <w:spacing w:lineRule="auto" w:line="3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Vzdelávacia aktivita – extra hodina sa realizuje na hodinách prírodovedy v 3. ročníku. Pomocou extra hodiny sme zvýšili časovú dotáciu prírodovedy z 1 hodiny na 2 hodiny. Cieľom extra hodiny bolo posilniť prírodovednú gramotnosť u žiakov. Prírodovedná gramotnosť bola zvyšovaná na extra hodine tým, že žiaci realizovali pokusy, formulovali jednotlivé hypotézy, ktoré si následne overovali a riešili problémy v skupinách. Jednotlivé témy hodín boli rozvíjané pomocou bádateľských a projektových metód. Rozvíjali sme aj komunikačné schopnosti pomocou diskusie. Obsahový a výkonový štandard extra hodín bol v súlade so Štátnym a Školským vzdelávacím programom. </w:t>
            </w:r>
          </w:p>
          <w:p>
            <w:pPr>
              <w:pStyle w:val="Default"/>
              <w:spacing w:lineRule="auto" w:line="36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Default"/>
              <w:spacing w:lineRule="auto" w:line="3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 2. štvrťroku (október – december) bolo odučených </w:t>
            </w:r>
            <w:r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vyučovacích hodín.</w:t>
            </w:r>
          </w:p>
          <w:p>
            <w:pPr>
              <w:pStyle w:val="Default"/>
              <w:spacing w:lineRule="auto" w:line="360"/>
              <w:rPr>
                <w:rFonts w:eastAsia="Times New Roman"/>
              </w:rPr>
            </w:pPr>
            <w:r>
              <w:rPr>
                <w:rFonts w:eastAsia="Times New Roman"/>
              </w:rPr>
              <w:t>1. hodina: Voda – plávajúce a neplávajúce predmety</w:t>
            </w:r>
          </w:p>
          <w:p>
            <w:pPr>
              <w:pStyle w:val="Default"/>
              <w:spacing w:lineRule="auto" w:line="360"/>
              <w:rPr>
                <w:rFonts w:eastAsia="Times New Roman"/>
              </w:rPr>
            </w:pPr>
            <w:r>
              <w:rPr>
                <w:rFonts w:eastAsia="Times New Roman"/>
              </w:rPr>
              <w:t>2. hodina: Ako vzniká hmla, dážď, ľad a sneh</w:t>
            </w:r>
          </w:p>
          <w:p>
            <w:pPr>
              <w:pStyle w:val="Default"/>
              <w:spacing w:lineRule="auto" w:line="360"/>
              <w:rPr>
                <w:rFonts w:eastAsia="Times New Roman"/>
              </w:rPr>
            </w:pPr>
            <w:r>
              <w:rPr>
                <w:rFonts w:eastAsia="Times New Roman"/>
              </w:rPr>
              <w:t>3. hodina: Kolobeh vody v prírode</w:t>
            </w:r>
          </w:p>
          <w:p>
            <w:pPr>
              <w:pStyle w:val="Default"/>
              <w:spacing w:lineRule="auto" w:line="360"/>
              <w:rPr>
                <w:rFonts w:eastAsia="Times New Roman"/>
              </w:rPr>
            </w:pPr>
            <w:r>
              <w:rPr>
                <w:rFonts w:eastAsia="Times New Roman"/>
              </w:rPr>
              <w:t>4. hodina: Vzduch a vietor</w:t>
            </w:r>
          </w:p>
          <w:p>
            <w:pPr>
              <w:pStyle w:val="Default"/>
              <w:spacing w:lineRule="auto" w:line="360"/>
              <w:rPr>
                <w:rFonts w:eastAsia="Times New Roman"/>
              </w:rPr>
            </w:pPr>
            <w:r>
              <w:rPr>
                <w:rFonts w:eastAsia="Times New Roman"/>
              </w:rPr>
              <w:t>5. hodina: Vzduch a vietor</w:t>
            </w:r>
          </w:p>
          <w:p>
            <w:pPr>
              <w:pStyle w:val="Default"/>
              <w:spacing w:lineRule="auto" w:line="360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 hodina: Počasie</w:t>
            </w:r>
          </w:p>
          <w:p>
            <w:pPr>
              <w:pStyle w:val="Default"/>
              <w:spacing w:lineRule="auto" w:line="360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 hodina: Telesná teplota</w:t>
            </w:r>
          </w:p>
          <w:p>
            <w:pPr>
              <w:pStyle w:val="Default"/>
              <w:spacing w:lineRule="auto" w:line="36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. hodina: Tráviaca sústava </w:t>
            </w:r>
          </w:p>
          <w:p>
            <w:pPr>
              <w:pStyle w:val="Default"/>
              <w:spacing w:lineRule="auto" w:line="36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 hodina: Zdravé stravovanie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Téma – </w:t>
            </w:r>
            <w:r>
              <w:rPr>
                <w:rFonts w:cs="Times New Roman" w:ascii="Times New Roman" w:hAnsi="Times New Roman"/>
                <w:u w:val="single"/>
              </w:rPr>
              <w:t>Voda – plávajúce a neplávajúce predmety</w:t>
            </w:r>
            <w:r>
              <w:rPr>
                <w:rFonts w:cs="Times New Roman" w:ascii="Times New Roman" w:hAnsi="Times New Roman"/>
              </w:rPr>
              <w:t xml:space="preserve"> – Žiaci navrhovali postup, ako z neplávajúceho predmetu vytvoriť plávajúci a opačne.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Téma – </w:t>
            </w:r>
            <w:r>
              <w:rPr>
                <w:rFonts w:cs="Times New Roman" w:ascii="Times New Roman" w:hAnsi="Times New Roman"/>
                <w:u w:val="single"/>
              </w:rPr>
              <w:t>Ako vzniká hmla, dážď, ľad a sneh</w:t>
            </w:r>
            <w:r>
              <w:rPr>
                <w:rFonts w:cs="Times New Roman" w:ascii="Times New Roman" w:hAnsi="Times New Roman"/>
              </w:rPr>
              <w:t xml:space="preserve"> – žiaci robili pokus, aby si lepšie vedeli predstaviť, ako vzniká hmla a dážď. Výskumnú aktivitu realizovali spoločne s učiteľkou, nakoľko sa manipuluje s vriacou vodou. Aktivita nebola induktívnou výskumnou činnosťou, ale riadeným pozorovaním – pozorovanie zmeny skupenstva. Následne zapísali to, čo pozorovali (aj s nákresom) a spoločne vyvodili závery z pokusu. Žiaci zisťovali ako sa vodná para zráža a mení na dážď – za akých podmienok sa tento proces deje. Druhý pokus bol zameraný na vytvorenie hmly s pomocou fľaše, kocky ľadu, lampy a horúcej vody. Žiaci diskutovali o tom z čoho a ako vznikajú snehové vločky. K danej problematike využili aj prácu s internetom – pozerali video o tom, ako vzniká snehová vločka. V závere hodiny pomocou encyklopédii a internetu hľadali informácie o tom, ako funguje snehové delo a na čo sa používa.   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Téma – </w:t>
            </w:r>
            <w:r>
              <w:rPr>
                <w:rFonts w:cs="Times New Roman" w:ascii="Times New Roman" w:hAnsi="Times New Roman"/>
                <w:u w:val="single"/>
              </w:rPr>
              <w:t>Kolobeh vody v prírode</w:t>
            </w:r>
            <w:r>
              <w:rPr>
                <w:rFonts w:cs="Times New Roman" w:ascii="Times New Roman" w:hAnsi="Times New Roman"/>
              </w:rPr>
              <w:t xml:space="preserve"> – v úvode hodiny žiaci diskutovali a hľadali odpovede na otázky námorníkov z učebnice PDA – Odkiaľ sa berie voda, keď prší? A kam zmizne voda, keď doprší? Zisťovali sme aké prekoncepty o danej téme žiaci majú. Realizovali sme pokus na overenie, ako funguje kolobeh vody v prírode. Následne žiaci uvažovali v skupinách o situáciách znázornených na obrázkoch a reálnych situáciách: Čo sa stane s vodou v kalužiach po daždi? Čo sa stane s vodou v mokrej špongii? Čo sa stane s vodou na mokrej tabuli? Čo sa stane s vodou v mokrej bielizni? Svoje závery potom odprezentovali. 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Téma – </w:t>
            </w:r>
            <w:r>
              <w:rPr>
                <w:rFonts w:cs="Times New Roman" w:ascii="Times New Roman" w:hAnsi="Times New Roman"/>
                <w:u w:val="single"/>
              </w:rPr>
              <w:t>Vzduch a vietor</w:t>
            </w:r>
            <w:r>
              <w:rPr>
                <w:rFonts w:cs="Times New Roman" w:ascii="Times New Roman" w:hAnsi="Times New Roman"/>
              </w:rPr>
              <w:t xml:space="preserve"> – Žiaci navrhli vlastný anemometer – zariadenie na meranie zrážok, rýchlosti a smeru vetra. Žiaci zisťovali, či je rýchlosť vetra rovnaká na viacerých miestach školského dvora a svoje závery prezentovali.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Téma – </w:t>
            </w:r>
            <w:r>
              <w:rPr>
                <w:rFonts w:cs="Times New Roman" w:ascii="Times New Roman" w:hAnsi="Times New Roman"/>
                <w:u w:val="single"/>
              </w:rPr>
              <w:t>Počasie</w:t>
            </w:r>
            <w:r>
              <w:rPr>
                <w:rFonts w:cs="Times New Roman" w:ascii="Times New Roman" w:hAnsi="Times New Roman"/>
              </w:rPr>
              <w:t xml:space="preserve"> – žiaci tvorili projekt, v ktorom navrhovali nástroj na meranie množstva zrážok. Navrhovali spôsob, akým je možné merať množstvo zrážok a realizovali pozorovanie znakov počasia a vyvodzovali z toho závery pre dané ročné obdobie. </w:t>
            </w:r>
            <w:r>
              <w:rPr>
                <w:rFonts w:cs="Times New Roman" w:ascii="Times New Roman" w:hAnsi="Times New Roman"/>
              </w:rPr>
              <w:t>V závere hodiny pozerali videá o hurikánoch v rôznych častiach Ameriky.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Téma – </w:t>
            </w:r>
            <w:r>
              <w:rPr>
                <w:rFonts w:cs="Times New Roman" w:ascii="Times New Roman" w:hAnsi="Times New Roman"/>
                <w:u w:val="single"/>
              </w:rPr>
              <w:t>Telesná teplota</w:t>
            </w:r>
            <w:r>
              <w:rPr>
                <w:rFonts w:cs="Times New Roman" w:ascii="Times New Roman" w:hAnsi="Times New Roman"/>
              </w:rPr>
              <w:t xml:space="preserve"> – Žiaci porovnávali telesnú teplotu vybraných 3 detí a 3 dospelých; skúmali stálosť svojej telesnej teploty. Žiaci sa oboznamovali s rôznymi typmi teplomerov. </w:t>
            </w:r>
            <w:r>
              <w:rPr>
                <w:rFonts w:cs="Times New Roman" w:ascii="Times New Roman" w:hAnsi="Times New Roman"/>
              </w:rPr>
              <w:t>Realizovali pozorovanie zmeny svoje telesnej teploty po fyzickej aktivite.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Téma – </w:t>
            </w:r>
            <w:r>
              <w:rPr>
                <w:rFonts w:cs="Times New Roman" w:ascii="Times New Roman" w:hAnsi="Times New Roman"/>
                <w:u w:val="single"/>
              </w:rPr>
              <w:t>Tráviaca sústava</w:t>
            </w:r>
            <w:r>
              <w:rPr>
                <w:rFonts w:cs="Times New Roman" w:ascii="Times New Roman" w:hAnsi="Times New Roman"/>
              </w:rPr>
              <w:t xml:space="preserve"> – na hodine žiaci na priblíženie funkcie tráviacej sústavy (konkrétne mechanického spracovania) žiaci ochutnávali rôzne druhy potravín. Snažili sa vyvodiť funkciu zubov, jazyka, ústnej dutiny a slín; vytvorenie hltu a postup potravy do ďalšej časti sústavy. Potom sa pomocou pantomímy snažili žiaci vyjadriť, ako putuje kúsok čokolády tráviacou sústavou. Žiaci zakresľovali časti tráviacej sústavy.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</w:rPr>
              <w:t xml:space="preserve">Téma – </w:t>
            </w:r>
            <w:r>
              <w:rPr>
                <w:rFonts w:cs="Times New Roman" w:ascii="Times New Roman" w:hAnsi="Times New Roman"/>
                <w:u w:val="single"/>
              </w:rPr>
              <w:t>Zdravé stravovanie</w:t>
            </w:r>
            <w:r>
              <w:rPr>
                <w:rFonts w:cs="Times New Roman" w:ascii="Times New Roman" w:hAnsi="Times New Roman"/>
              </w:rPr>
              <w:t xml:space="preserve"> – Žiaci vytvárali týždenný jedálny lístok založený na vedomostiach o správnej životospráve.</w:t>
            </w:r>
            <w:r>
              <w:rPr>
                <w:rFonts w:cs="Times New Roman" w:ascii="Times New Roman" w:hAnsi="Times New Roman"/>
                <w:i/>
              </w:rPr>
              <w:t xml:space="preserve">   </w:t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  <w:tab/>
      </w:r>
    </w:p>
    <w:tbl>
      <w:tblPr>
        <w:tblStyle w:val="Mriekatabuky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7"/>
        <w:gridCol w:w="5134"/>
      </w:tblGrid>
      <w:tr>
        <w:trPr/>
        <w:tc>
          <w:tcPr>
            <w:tcW w:w="4077" w:type="dxa"/>
            <w:tcBorders/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Vypracoval (meno, priezvisko, dátum)</w:t>
            </w:r>
          </w:p>
        </w:tc>
        <w:tc>
          <w:tcPr>
            <w:tcW w:w="5134" w:type="dxa"/>
            <w:tcBorders/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240" w:before="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Mgr. Magdaléna Kartáčová DiS.art., 31.12.20</w:t>
            </w:r>
            <w:r>
              <w:rPr>
                <w:rFonts w:cs="Times New Roman" w:ascii="Times New Roman" w:hAnsi="Times New Roman"/>
                <w:bCs/>
              </w:rPr>
              <w:t>20</w:t>
            </w:r>
          </w:p>
        </w:tc>
      </w:tr>
      <w:tr>
        <w:trPr/>
        <w:tc>
          <w:tcPr>
            <w:tcW w:w="4077" w:type="dxa"/>
            <w:tcBorders/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Podpis</w:t>
            </w:r>
          </w:p>
        </w:tc>
        <w:tc>
          <w:tcPr>
            <w:tcW w:w="5134" w:type="dxa"/>
            <w:tcBorders/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077" w:type="dxa"/>
            <w:tcBorders/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Schválil (meno, priezvisko, dátum)</w:t>
            </w:r>
          </w:p>
        </w:tc>
        <w:tc>
          <w:tcPr>
            <w:tcW w:w="5134" w:type="dxa"/>
            <w:tcBorders/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Mgr. Janka Krnáčová, 31.12.20</w:t>
            </w:r>
            <w:r>
              <w:rPr>
                <w:rFonts w:cs="Times New Roman" w:ascii="Times New Roman" w:hAnsi="Times New Roman"/>
              </w:rPr>
              <w:t>20</w:t>
            </w:r>
          </w:p>
        </w:tc>
      </w:tr>
      <w:tr>
        <w:trPr/>
        <w:tc>
          <w:tcPr>
            <w:tcW w:w="4077" w:type="dxa"/>
            <w:tcBorders/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Podpis</w:t>
            </w:r>
          </w:p>
        </w:tc>
        <w:tc>
          <w:tcPr>
            <w:tcW w:w="5134" w:type="dxa"/>
            <w:tcBorders/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240" w:before="0" w:after="12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ListParagraph"/>
        <w:spacing w:lineRule="auto" w:line="240" w:before="0" w:after="0"/>
        <w:ind w:left="426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Pokyny k vyplneniu Štvrťročnej správy o činnosti </w:t>
      </w:r>
      <w:r>
        <w:rPr>
          <w:rFonts w:cs="Times New Roman" w:ascii="Times New Roman" w:hAnsi="Times New Roman"/>
          <w:b/>
          <w:sz w:val="28"/>
          <w:szCs w:val="28"/>
        </w:rPr>
        <w:t>pedagogického zamestnanca pre štandardnú stupnicu jednotkových nákladov „hodinová sadzba učiteľa/učiteľov podľa kategórie škôl (ZŠ, SŠ) - počet hodín strávených vzdelávacími aktivitami („extra hodiny“)“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114" w:leader="none"/>
        </w:tabs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v</w:t>
      </w:r>
      <w:r>
        <w:rPr>
          <w:rFonts w:cs="Times New Roman" w:ascii="Times New Roman" w:hAnsi="Times New Roman"/>
          <w:b/>
        </w:rPr>
        <w:t xml:space="preserve">ypĺňa sa pri využívaní štandardnej stupnice jednotkových nákladov hodinová sadzba učiteľa/učiteľov podľa kategórie škôl (ZŠ, SŠ) - počet hodín strávených vzdelávacími aktivitami („extra hodiny“) -  </w:t>
      </w:r>
      <w:hyperlink r:id="rId3">
        <w:r>
          <w:rPr>
            <w:rStyle w:val="Internetovodkaz"/>
            <w:rFonts w:cs="Times New Roman" w:ascii="Times New Roman" w:hAnsi="Times New Roman"/>
            <w:b/>
          </w:rPr>
          <w:t>http://www.minedu.sk/zjednodusene-vykazovanie-vydavkov/</w:t>
        </w:r>
      </w:hyperlink>
    </w:p>
    <w:p>
      <w:pPr>
        <w:pStyle w:val="Normal"/>
        <w:tabs>
          <w:tab w:val="clear" w:pos="708"/>
          <w:tab w:val="left" w:pos="1114" w:leader="none"/>
        </w:tabs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Default"/>
        <w:spacing w:before="0"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V riadku Prijímateľ - uvedie sa názov prijímateľa podľa zmluvy o poskytnutí nenávratného finančného príspevku (ďalej len "zmluva o NFP") </w:t>
      </w:r>
    </w:p>
    <w:p>
      <w:pPr>
        <w:pStyle w:val="Default"/>
        <w:spacing w:before="0"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V riadku Názov projektu - uvedie sa úplný názov projektu podľa zmluvy NFP, nepoužíva sa skrátený názov projektu </w:t>
      </w:r>
    </w:p>
    <w:p>
      <w:pPr>
        <w:pStyle w:val="Default"/>
        <w:spacing w:before="0"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V riadku Kód ITMS ŽoP - uvedie sa kód ŽoP podľa ITMS2014+ - vyplní prijímateľ </w:t>
      </w:r>
    </w:p>
    <w:p>
      <w:pPr>
        <w:pStyle w:val="Default"/>
        <w:spacing w:before="0"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V riadku Meno a priezvisko zamestnanca – uvedie sa meno a priezvisko pedagogického zamestnanca  ktorý  predmetnú činnosť vykonával </w:t>
      </w:r>
    </w:p>
    <w:p>
      <w:pPr>
        <w:pStyle w:val="Default"/>
        <w:spacing w:before="0" w:after="59"/>
        <w:jc w:val="both"/>
        <w:rPr>
          <w:sz w:val="22"/>
          <w:szCs w:val="22"/>
        </w:rPr>
      </w:pPr>
      <w:r>
        <w:rPr>
          <w:sz w:val="22"/>
          <w:szCs w:val="22"/>
        </w:rPr>
        <w:t>5. Druh školy – uvedie sa škola, na ktorej bola realizovaná vzdelávacia aktivita (ZŠ I. stupeň, ZŠ II. stupeň, SŠ)</w:t>
      </w:r>
    </w:p>
    <w:p>
      <w:pPr>
        <w:pStyle w:val="Default"/>
        <w:spacing w:before="0"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V riadku Názov a číslo rozpočtovej položky projektu - uvedie sa názov a číslo rozpočtovej položky podľa zmluvy o NFP </w:t>
      </w:r>
    </w:p>
    <w:p>
      <w:pPr>
        <w:pStyle w:val="Default"/>
        <w:spacing w:before="0"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V riadku Obdobie vykonávania činnosti – uvedie sa obdobie, za ktoré sa štvrťročná správa o činnosti predkladá. Obdobie sa uvádza v nasledovnom formáte DD.MM.RRRR – DD.MM.RRR, ( napr.01.01.2018 – 31.03.2018) </w:t>
      </w:r>
    </w:p>
    <w:p>
      <w:pPr>
        <w:pStyle w:val="Default"/>
        <w:spacing w:before="0"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V riadku Správa o činnosti - uvedú a popíšu sa činnosti, ktoré pedagogický zamestnanec vykonával v rámci „extra hodín“; t.j. názov vzdelávacej aktivity - extra hodiny - uvedie sa názov vyučovacieho predmetu, na ktorom boli realizované vyučovacie hodiny nad rámec hodín financovaných zo štátneho rozpočtu  v danom štvrťroku za každý mesiac samostatne . Ide o činnosti, ktoré boli zabezpečované nad rámec hodín financovaných zo štátneho rozpočtu. Tieto činnosti musia byť v súlade so </w:t>
      </w:r>
      <w:r>
        <w:rPr>
          <w:rFonts w:eastAsia="Times New Roman"/>
        </w:rPr>
        <w:t>štatutárom školy potvrdeným menným zoznamom učiteľov a počtom hodín jednotlivých učiteľov, ktorí zabezpečovali/realizovali zvýšené hodiny vzdelávacích aktivít</w:t>
      </w:r>
    </w:p>
    <w:p>
      <w:pPr>
        <w:pStyle w:val="Default"/>
        <w:spacing w:before="0"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V riadku Vypracoval – uvedie sa celé meno a priezvisko zamestnanca, ktorý štvrťročnú správu o činnosti vypracoval a dátum vypracovania štvrťročnej správy o činnosti </w:t>
      </w:r>
    </w:p>
    <w:p>
      <w:pPr>
        <w:pStyle w:val="Default"/>
        <w:spacing w:before="0"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V riadku Podpis – zamestnanec, ktorý štvrťročnú správu o činnosti vypracoval sa vlastnoručne podpíše, (nie je možné použiť faximile pečiatky) </w:t>
      </w:r>
    </w:p>
    <w:p>
      <w:pPr>
        <w:pStyle w:val="Default"/>
        <w:spacing w:before="0"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V riadku Schválil - uvedie sa celé meno a priezvisko zamestnanca, ktorý štvrťročnú správu schválil (štatutárny zástupca školy) a dátum schválenia štvrťročnej správy o činnosti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V riadku Podpis – zamestnanec, ktorý štvrťročnú správu o činnosti schválil sa vlastnoručne podpíše, (nie je možné použiť faximile pečiatky). </w:t>
      </w:r>
    </w:p>
    <w:p>
      <w:pPr>
        <w:pStyle w:val="Normal"/>
        <w:tabs>
          <w:tab w:val="clear" w:pos="708"/>
          <w:tab w:val="left" w:pos="1114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jc w:val="both"/>
        <w:rPr/>
      </w:pPr>
      <w:r>
        <w:rPr/>
      </w:r>
    </w:p>
    <w:p>
      <w:pPr>
        <w:pStyle w:val="ListParagraph"/>
        <w:tabs>
          <w:tab w:val="clear" w:pos="708"/>
          <w:tab w:val="left" w:pos="1114" w:leader="none"/>
        </w:tabs>
        <w:spacing w:before="0" w:after="200"/>
        <w:contextualSpacing/>
        <w:rPr>
          <w:rFonts w:ascii="Times New Roman" w:hAnsi="Times New Roman" w:cs="Times New Roman"/>
          <w:vanish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TimesNewRomanPSM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57318748"/>
    </w:sdtPr>
    <w:sdtContent>
      <w:p>
        <w:pPr>
          <w:pStyle w:val="Pt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Pt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74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440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da6abc"/>
    <w:rPr>
      <w:color w:val="808080"/>
    </w:rPr>
  </w:style>
  <w:style w:type="character" w:styleId="Tl1" w:customStyle="1">
    <w:name w:val="Štýl1"/>
    <w:basedOn w:val="DefaultParagraphFont"/>
    <w:uiPriority w:val="1"/>
    <w:qFormat/>
    <w:rsid w:val="002d7f9b"/>
    <w:rPr>
      <w:rFonts w:ascii="Times New Roman" w:hAnsi="Times New Roman"/>
      <w:b/>
      <w:sz w:val="28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cf35d8"/>
    <w:rPr>
      <w:sz w:val="20"/>
      <w:szCs w:val="20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f35d8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47a11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547a11"/>
    <w:rPr>
      <w:sz w:val="20"/>
      <w:szCs w:val="20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547a11"/>
    <w:rPr>
      <w:b/>
      <w:bCs/>
      <w:sz w:val="20"/>
      <w:szCs w:val="20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58713f"/>
    <w:rPr/>
  </w:style>
  <w:style w:type="character" w:styleId="PtaChar" w:customStyle="1">
    <w:name w:val="Päta Char"/>
    <w:basedOn w:val="DefaultParagraphFont"/>
    <w:link w:val="Pta"/>
    <w:uiPriority w:val="99"/>
    <w:qFormat/>
    <w:rsid w:val="0058713f"/>
    <w:rPr/>
  </w:style>
  <w:style w:type="character" w:styleId="Internetovodkaz">
    <w:name w:val="Internetový odkaz"/>
    <w:basedOn w:val="DefaultParagraphFont"/>
    <w:uiPriority w:val="99"/>
    <w:unhideWhenUsed/>
    <w:rsid w:val="0019565d"/>
    <w:rPr>
      <w:color w:val="0000FF" w:themeColor="hyperlink"/>
      <w:u w:val="single"/>
    </w:rPr>
  </w:style>
  <w:style w:type="character" w:styleId="Fontstyle01" w:customStyle="1">
    <w:name w:val="fontstyle01"/>
    <w:basedOn w:val="DefaultParagraphFont"/>
    <w:qFormat/>
    <w:rsid w:val="00f303bb"/>
    <w:rPr>
      <w:rFonts w:ascii="TimesNewRomanPSMT" w:hAnsi="TimesNewRomanPSMT"/>
      <w:b w:val="false"/>
      <w:bCs w:val="false"/>
      <w:i w:val="false"/>
      <w:iCs w:val="false"/>
      <w:color w:val="000000"/>
      <w:sz w:val="20"/>
      <w:szCs w:val="20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440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cf35d8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f2f35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547a1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547a11"/>
    <w:pPr/>
    <w:rPr>
      <w:b/>
      <w:bCs/>
    </w:rPr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link w:val="HlavikaChar"/>
    <w:uiPriority w:val="99"/>
    <w:unhideWhenUsed/>
    <w:rsid w:val="0058713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58713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ae7ee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Default" w:customStyle="1">
    <w:name w:val="Default"/>
    <w:qFormat/>
    <w:rsid w:val="00f53fdd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minedu.sk/zjednodusene-vykazovanie-vydavkov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8FF5-A4AA-42DE-9FE3-7E7A2DD2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LibreOffice/6.4.4.2$Windows_X86_64 LibreOffice_project/3d775be2011f3886db32dfd395a6a6d1ca2630ff</Application>
  <Pages>4</Pages>
  <Words>1090</Words>
  <Characters>6513</Characters>
  <CharactersWithSpaces>7611</CharactersWithSpaces>
  <Paragraphs>62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2019-10-02T08:42:00Z</dcterms:created>
  <dc:creator>Feková Eva</dc:creator>
  <dc:description/>
  <dc:language>sk-SK</dc:language>
  <cp:lastModifiedBy/>
  <cp:lastPrinted>2017-08-10T12:07:00Z</cp:lastPrinted>
  <dcterms:modified xsi:type="dcterms:W3CDTF">2020-12-17T18:47:41Z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Solution ID">
    <vt:lpwstr>None</vt:lpwstr>
  </property>
</Properties>
</file>